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D8" w:rsidRDefault="00953AFA">
      <w:pPr>
        <w:pStyle w:val="normal0"/>
        <w:jc w:val="center"/>
        <w:rPr>
          <w:rFonts w:ascii="Courier New" w:eastAsia="Courier New" w:hAnsi="Courier New" w:cs="Courier New"/>
          <w:b/>
          <w:color w:val="FF9900"/>
          <w:sz w:val="48"/>
          <w:szCs w:val="48"/>
        </w:rPr>
      </w:pPr>
      <w:proofErr w:type="spellStart"/>
      <w:r>
        <w:rPr>
          <w:rFonts w:ascii="Courier New" w:eastAsia="Courier New" w:hAnsi="Courier New" w:cs="Courier New"/>
          <w:b/>
          <w:color w:val="FF9900"/>
          <w:sz w:val="48"/>
          <w:szCs w:val="48"/>
        </w:rPr>
        <w:t>Impulsing</w:t>
      </w:r>
      <w:proofErr w:type="spellEnd"/>
      <w:r>
        <w:rPr>
          <w:rFonts w:ascii="Courier New" w:eastAsia="Courier New" w:hAnsi="Courier New" w:cs="Courier New"/>
          <w:b/>
          <w:color w:val="FF9900"/>
          <w:sz w:val="48"/>
          <w:szCs w:val="48"/>
        </w:rPr>
        <w:t xml:space="preserve"> </w:t>
      </w:r>
    </w:p>
    <w:p w:rsidR="00AD635B" w:rsidRDefault="00953AFA">
      <w:pPr>
        <w:pStyle w:val="normal0"/>
        <w:jc w:val="center"/>
        <w:rPr>
          <w:rFonts w:ascii="Courier New" w:eastAsia="Courier New" w:hAnsi="Courier New" w:cs="Courier New"/>
          <w:b/>
          <w:color w:val="FF9900"/>
          <w:sz w:val="48"/>
          <w:szCs w:val="48"/>
        </w:rPr>
      </w:pPr>
      <w:proofErr w:type="spellStart"/>
      <w:r>
        <w:rPr>
          <w:rFonts w:ascii="Courier New" w:eastAsia="Courier New" w:hAnsi="Courier New" w:cs="Courier New"/>
          <w:b/>
          <w:color w:val="FF9900"/>
          <w:sz w:val="48"/>
          <w:szCs w:val="48"/>
        </w:rPr>
        <w:t>COntacta-COnecta-COnstruye</w:t>
      </w:r>
      <w:proofErr w:type="spellEnd"/>
    </w:p>
    <w:p w:rsidR="00AD635B" w:rsidRDefault="00AD635B">
      <w:pPr>
        <w:pStyle w:val="normal0"/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b/>
          <w:color w:val="FF9900"/>
          <w:sz w:val="20"/>
          <w:szCs w:val="20"/>
        </w:rPr>
      </w:pPr>
      <w:r>
        <w:rPr>
          <w:rFonts w:ascii="Verdana" w:eastAsia="Verdana" w:hAnsi="Verdana" w:cs="Verdana"/>
          <w:b/>
          <w:color w:val="FF9900"/>
          <w:sz w:val="20"/>
          <w:szCs w:val="20"/>
        </w:rPr>
        <w:t>¡</w:t>
      </w:r>
      <w:r w:rsidR="000808D8">
        <w:rPr>
          <w:rFonts w:ascii="Verdana" w:eastAsia="Verdana" w:hAnsi="Verdana" w:cs="Verdana"/>
          <w:b/>
          <w:color w:val="FF9900"/>
          <w:sz w:val="20"/>
          <w:szCs w:val="20"/>
        </w:rPr>
        <w:t>Bienvenida/o al</w:t>
      </w:r>
      <w:r>
        <w:rPr>
          <w:rFonts w:ascii="Verdana" w:eastAsia="Verdana" w:hAnsi="Verdana" w:cs="Verdana"/>
          <w:b/>
          <w:color w:val="FF9900"/>
          <w:sz w:val="20"/>
          <w:szCs w:val="20"/>
        </w:rPr>
        <w:t xml:space="preserve"> nuevo IMPULSING</w:t>
      </w:r>
      <w:r w:rsidR="000808D8">
        <w:rPr>
          <w:rFonts w:ascii="Verdana" w:eastAsia="Verdana" w:hAnsi="Verdana" w:cs="Verdana"/>
          <w:b/>
          <w:color w:val="FF9900"/>
          <w:sz w:val="20"/>
          <w:szCs w:val="20"/>
        </w:rPr>
        <w:t xml:space="preserve"> de Economistas Sin Fronteras</w:t>
      </w:r>
      <w:r>
        <w:rPr>
          <w:rFonts w:ascii="Verdana" w:eastAsia="Verdana" w:hAnsi="Verdana" w:cs="Verdana"/>
          <w:b/>
          <w:color w:val="FF9900"/>
          <w:sz w:val="20"/>
          <w:szCs w:val="20"/>
        </w:rPr>
        <w:t xml:space="preserve">! 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En esta ocasión, a través de </w:t>
      </w:r>
      <w:r>
        <w:rPr>
          <w:rFonts w:ascii="Verdana" w:eastAsia="Verdana" w:hAnsi="Verdana" w:cs="Verdana"/>
          <w:b/>
          <w:color w:val="FF9900"/>
          <w:sz w:val="20"/>
          <w:szCs w:val="20"/>
        </w:rPr>
        <w:t xml:space="preserve">IMPULSING </w:t>
      </w:r>
      <w:proofErr w:type="spellStart"/>
      <w:r>
        <w:rPr>
          <w:rFonts w:ascii="Verdana" w:eastAsia="Verdana" w:hAnsi="Verdana" w:cs="Verdana"/>
          <w:b/>
          <w:color w:val="FF9900"/>
          <w:sz w:val="20"/>
          <w:szCs w:val="20"/>
        </w:rPr>
        <w:t>COntacta-COnecta-COnstruye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queremos trabajar las relaciones entre iniciativas desde el comienzo </w:t>
      </w:r>
      <w:r>
        <w:rPr>
          <w:rFonts w:ascii="Verdana" w:eastAsia="Verdana" w:hAnsi="Verdana" w:cs="Verdana"/>
          <w:b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COntacta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 xml:space="preserve">, pasando por el establecimiento de la relación </w:t>
      </w:r>
      <w:r>
        <w:rPr>
          <w:rFonts w:ascii="Verdana" w:eastAsia="Verdana" w:hAnsi="Verdana" w:cs="Verdana"/>
          <w:b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COnecta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 xml:space="preserve">) </w:t>
      </w:r>
      <w:r>
        <w:rPr>
          <w:rFonts w:ascii="Verdana" w:eastAsia="Verdana" w:hAnsi="Verdana" w:cs="Verdana"/>
          <w:sz w:val="20"/>
          <w:szCs w:val="20"/>
        </w:rPr>
        <w:t xml:space="preserve">y llegando al crecimiento y la construcción de iniciativas más grandes </w:t>
      </w:r>
      <w:r>
        <w:rPr>
          <w:rFonts w:ascii="Verdana" w:eastAsia="Verdana" w:hAnsi="Verdana" w:cs="Verdana"/>
          <w:b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COnstruye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  Y tal como hicimos en los anteriores IMPULSING, se hará con una mirada transversal de la economía feminista y con los principios de la Economía Social y Solidaria.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b/>
          <w:color w:val="FF9900"/>
          <w:sz w:val="20"/>
          <w:szCs w:val="20"/>
        </w:rPr>
      </w:pPr>
      <w:r>
        <w:rPr>
          <w:rFonts w:ascii="Verdana" w:eastAsia="Verdana" w:hAnsi="Verdana" w:cs="Verdana"/>
          <w:b/>
          <w:color w:val="FF9900"/>
          <w:sz w:val="20"/>
          <w:szCs w:val="20"/>
        </w:rPr>
        <w:t>El principio de Compromiso con el Entorno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En esta ocasión, nos centraremos en el principio de </w:t>
      </w:r>
      <w:r>
        <w:rPr>
          <w:rFonts w:ascii="Verdana" w:eastAsia="Verdana" w:hAnsi="Verdana" w:cs="Verdana"/>
          <w:b/>
          <w:sz w:val="20"/>
          <w:szCs w:val="20"/>
        </w:rPr>
        <w:t>COMPROMISO CON EL ENTORNO</w:t>
      </w:r>
      <w:r>
        <w:rPr>
          <w:rFonts w:ascii="Verdana" w:eastAsia="Verdana" w:hAnsi="Verdana" w:cs="Verdana"/>
          <w:sz w:val="20"/>
          <w:szCs w:val="20"/>
        </w:rPr>
        <w:t>, el cual parte de que la búsqueda de soluciones para las necesidades de la población se debe hacer a través de planes de desarrollo local comunitario y sostenible con la participación de la población. Esta participación se da a través de la implicación en redes en interrelación con diversos movimientos sociales y con diferentes colectivos que promueven posiciones económicas críticas, redes de acción común solidaria, de información rigurosa y comunicación transparente, de participación responsable y democrática. En definitiva, redes que se planteen articulaciones más amplias para contribuir a la generación de alternativas globales partiendo de lo local: “PIENSA GLOBAL, ACTÚA LOCAL”</w:t>
      </w:r>
    </w:p>
    <w:p w:rsidR="00AD635B" w:rsidRDefault="00AD635B">
      <w:pPr>
        <w:pStyle w:val="normal0"/>
        <w:jc w:val="both"/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Nuestro COMPROMISO CON EL ENTORNO se concreta en la participación en el desarrollo local sostenible y comunitario del territorio. Nuestras organizaciones están plenamente integradas en el territorio y entorno social en el que desarrollan sus actividades, lo que exige la implicación en redes y la cooperación con otras organizaciones del tejido social y económico cercano, dentro del mismo ámbito geográfico.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Entendemos esta colaboración como un camino, para que experiencias positivas y solidarias concretas puedan generar procesos de transformación de las estructuras generadoras de desigualdad, dominación y exclusión.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Nuestro compromiso en el ámbito local nos aboca a articularnos en dimensiones más amplias para buscar soluciones más globales, interpretando la necesidad de transitar continuamente entre lo micro y lo macro, lo local y lo </w:t>
      </w:r>
      <w:proofErr w:type="spellStart"/>
      <w:r>
        <w:rPr>
          <w:rFonts w:ascii="Verdana" w:eastAsia="Verdana" w:hAnsi="Verdana" w:cs="Verdana"/>
          <w:sz w:val="20"/>
          <w:szCs w:val="20"/>
        </w:rPr>
        <w:t>globaL</w:t>
      </w:r>
      <w:proofErr w:type="spellEnd"/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En conclusión, el </w:t>
      </w:r>
      <w:proofErr w:type="spellStart"/>
      <w:r w:rsidRPr="00FD6C66">
        <w:rPr>
          <w:rFonts w:ascii="Verdana" w:eastAsia="Verdana" w:hAnsi="Verdana" w:cs="Verdana"/>
          <w:b/>
          <w:sz w:val="20"/>
          <w:szCs w:val="20"/>
        </w:rPr>
        <w:t>Impulsing</w:t>
      </w:r>
      <w:proofErr w:type="spellEnd"/>
      <w:r w:rsidRPr="00FD6C66">
        <w:rPr>
          <w:rFonts w:ascii="Verdana" w:eastAsia="Verdana" w:hAnsi="Verdana" w:cs="Verdana"/>
          <w:b/>
          <w:sz w:val="20"/>
          <w:szCs w:val="20"/>
        </w:rPr>
        <w:t xml:space="preserve"> </w:t>
      </w:r>
      <w:proofErr w:type="spellStart"/>
      <w:r w:rsidRPr="00FD6C66">
        <w:rPr>
          <w:rFonts w:ascii="Verdana" w:eastAsia="Verdana" w:hAnsi="Verdana" w:cs="Verdana"/>
          <w:b/>
          <w:sz w:val="20"/>
          <w:szCs w:val="20"/>
        </w:rPr>
        <w:t>COntacta-COnecta-COnstruye</w:t>
      </w:r>
      <w:proofErr w:type="spellEnd"/>
      <w:r>
        <w:rPr>
          <w:rFonts w:ascii="Verdana" w:eastAsia="Verdana" w:hAnsi="Verdana" w:cs="Verdana"/>
          <w:sz w:val="20"/>
          <w:szCs w:val="20"/>
        </w:rPr>
        <w:t>, viene a poner el Compromiso con el entorno como elemento clave para poner en marcha iniciativas sostenibles y viables basadas en la confianza, el respeto y la complementariedad.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b/>
          <w:color w:val="FF8C00"/>
          <w:sz w:val="20"/>
          <w:szCs w:val="20"/>
        </w:rPr>
      </w:pPr>
      <w:r>
        <w:rPr>
          <w:rFonts w:ascii="Verdana" w:eastAsia="Verdana" w:hAnsi="Verdana" w:cs="Verdana"/>
          <w:b/>
          <w:color w:val="FF8C00"/>
          <w:sz w:val="20"/>
          <w:szCs w:val="20"/>
        </w:rPr>
        <w:t>Entre todas y todos trataremos de encontrar respuesta para lo siguiente: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b/>
          <w:color w:val="FF8C00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¿Cómo contacto con iniciativas que me puedan complementar? ¿Cómo sería ese proceso de Conexión? ¿Cómo podemos colaborar? ¿Cómo construimos juntos algo sostenible, complementario y que nos haga mejor a todos? ¿Cómo se generan esas relaciones de confianza?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sz w:val="20"/>
          <w:szCs w:val="2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b/>
          <w:color w:val="FF8C00"/>
          <w:sz w:val="20"/>
          <w:szCs w:val="20"/>
        </w:rPr>
      </w:pPr>
      <w:r>
        <w:rPr>
          <w:rFonts w:ascii="Verdana" w:eastAsia="Verdana" w:hAnsi="Verdana" w:cs="Verdana"/>
          <w:b/>
          <w:color w:val="FF8C00"/>
          <w:sz w:val="20"/>
          <w:szCs w:val="20"/>
        </w:rPr>
        <w:t>La jornada: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b/>
          <w:color w:val="FF8C00"/>
          <w:sz w:val="20"/>
          <w:szCs w:val="20"/>
        </w:rPr>
      </w:pPr>
    </w:p>
    <w:p w:rsidR="00AD635B" w:rsidRPr="00953AFA" w:rsidRDefault="00953AFA" w:rsidP="00953AFA">
      <w:pPr>
        <w:pStyle w:val="normal0"/>
        <w:jc w:val="center"/>
        <w:rPr>
          <w:b/>
          <w:color w:val="FF8C00"/>
          <w:lang w:val="es-ES"/>
        </w:rPr>
      </w:pPr>
      <w:r w:rsidRPr="00953AFA">
        <w:drawing>
          <wp:inline distT="0" distB="0" distL="0" distR="0">
            <wp:extent cx="5624830" cy="3881120"/>
            <wp:effectExtent l="19050" t="0" r="0" b="0"/>
            <wp:docPr id="1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388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35B" w:rsidRDefault="00AD635B">
      <w:pPr>
        <w:pStyle w:val="normal0"/>
        <w:jc w:val="both"/>
        <w:rPr>
          <w:b/>
          <w:color w:val="FF8C00"/>
        </w:rPr>
      </w:pPr>
    </w:p>
    <w:p w:rsidR="00AD635B" w:rsidRDefault="00953AFA">
      <w:pPr>
        <w:pStyle w:val="normal0"/>
        <w:jc w:val="both"/>
        <w:rPr>
          <w:rFonts w:ascii="Verdana" w:eastAsia="Verdana" w:hAnsi="Verdana" w:cs="Verdana"/>
          <w:b/>
          <w:color w:val="FF8C00"/>
          <w:sz w:val="20"/>
          <w:szCs w:val="20"/>
        </w:rPr>
      </w:pPr>
      <w:r>
        <w:rPr>
          <w:rFonts w:ascii="Verdana" w:eastAsia="Verdana" w:hAnsi="Verdana" w:cs="Verdana"/>
          <w:b/>
          <w:color w:val="FF8C00"/>
          <w:sz w:val="20"/>
          <w:szCs w:val="20"/>
        </w:rPr>
        <w:t>¿Qué podrás hacer en este encuentro?</w:t>
      </w:r>
    </w:p>
    <w:p w:rsidR="00AD635B" w:rsidRDefault="00AD635B">
      <w:pPr>
        <w:pStyle w:val="normal0"/>
        <w:jc w:val="both"/>
        <w:rPr>
          <w:rFonts w:ascii="Verdana" w:eastAsia="Verdana" w:hAnsi="Verdana" w:cs="Verdana"/>
          <w:b/>
          <w:color w:val="FF8C00"/>
          <w:sz w:val="20"/>
          <w:szCs w:val="20"/>
        </w:rPr>
      </w:pPr>
    </w:p>
    <w:p w:rsidR="00AD635B" w:rsidRDefault="00953AFA">
      <w:pPr>
        <w:pStyle w:val="normal0"/>
        <w:numPr>
          <w:ilvl w:val="0"/>
          <w:numId w:val="1"/>
        </w:numPr>
        <w:contextualSpacing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Encontrar  proyectos  aliados para desarrollar </w:t>
      </w:r>
      <w:proofErr w:type="gramStart"/>
      <w:r>
        <w:rPr>
          <w:rFonts w:ascii="Verdana" w:eastAsia="Verdana" w:hAnsi="Verdana" w:cs="Verdana"/>
          <w:sz w:val="20"/>
          <w:szCs w:val="20"/>
        </w:rPr>
        <w:t>un proyecto conjuntos</w:t>
      </w:r>
      <w:proofErr w:type="gramEnd"/>
      <w:r>
        <w:rPr>
          <w:rFonts w:ascii="Verdana" w:eastAsia="Verdana" w:hAnsi="Verdana" w:cs="Verdana"/>
          <w:sz w:val="20"/>
          <w:szCs w:val="20"/>
        </w:rPr>
        <w:t>.</w:t>
      </w:r>
    </w:p>
    <w:p w:rsidR="00AD635B" w:rsidRDefault="00953AFA">
      <w:pPr>
        <w:pStyle w:val="normal0"/>
        <w:numPr>
          <w:ilvl w:val="0"/>
          <w:numId w:val="1"/>
        </w:numPr>
        <w:contextualSpacing/>
        <w:jc w:val="both"/>
      </w:pPr>
      <w:r>
        <w:rPr>
          <w:rFonts w:ascii="Verdana" w:eastAsia="Verdana" w:hAnsi="Verdana" w:cs="Verdana"/>
          <w:sz w:val="20"/>
          <w:szCs w:val="20"/>
        </w:rPr>
        <w:t>Ampliar la visión sobre el mercado en el que nos movemos.</w:t>
      </w:r>
    </w:p>
    <w:p w:rsidR="00AD635B" w:rsidRDefault="00953AFA">
      <w:pPr>
        <w:pStyle w:val="normal0"/>
        <w:numPr>
          <w:ilvl w:val="0"/>
          <w:numId w:val="1"/>
        </w:numPr>
        <w:contextualSpacing/>
        <w:jc w:val="both"/>
      </w:pPr>
      <w:r>
        <w:rPr>
          <w:rFonts w:ascii="Verdana" w:eastAsia="Verdana" w:hAnsi="Verdana" w:cs="Verdana"/>
          <w:sz w:val="20"/>
          <w:szCs w:val="20"/>
        </w:rPr>
        <w:t>Aprender nuevas tendencias, nuevas formas de trabajo para la iniciativa de emprendimiento</w:t>
      </w:r>
    </w:p>
    <w:p w:rsidR="00AD635B" w:rsidRDefault="00953AFA">
      <w:pPr>
        <w:pStyle w:val="normal0"/>
        <w:numPr>
          <w:ilvl w:val="0"/>
          <w:numId w:val="1"/>
        </w:numPr>
        <w:contextualSpacing/>
        <w:jc w:val="both"/>
      </w:pPr>
      <w:r>
        <w:rPr>
          <w:rFonts w:ascii="Verdana" w:eastAsia="Verdana" w:hAnsi="Verdana" w:cs="Verdana"/>
          <w:sz w:val="20"/>
          <w:szCs w:val="20"/>
        </w:rPr>
        <w:t>Practicar nuevas formas de colaborar.</w:t>
      </w:r>
    </w:p>
    <w:p w:rsidR="00AD635B" w:rsidRDefault="00953AFA">
      <w:pPr>
        <w:pStyle w:val="normal0"/>
        <w:numPr>
          <w:ilvl w:val="0"/>
          <w:numId w:val="1"/>
        </w:numPr>
        <w:contextualSpacing/>
        <w:jc w:val="both"/>
      </w:pPr>
      <w:r>
        <w:rPr>
          <w:rFonts w:ascii="Verdana" w:eastAsia="Verdana" w:hAnsi="Verdana" w:cs="Verdana"/>
          <w:sz w:val="20"/>
          <w:szCs w:val="20"/>
        </w:rPr>
        <w:t>Ponerte en contacto con posible clientela, proveedores y proveedoras...</w:t>
      </w:r>
    </w:p>
    <w:p w:rsidR="00AD635B" w:rsidRPr="00D20989" w:rsidRDefault="00953AFA">
      <w:pPr>
        <w:pStyle w:val="normal0"/>
        <w:numPr>
          <w:ilvl w:val="0"/>
          <w:numId w:val="1"/>
        </w:numPr>
        <w:contextualSpacing/>
        <w:jc w:val="both"/>
      </w:pPr>
      <w:r>
        <w:rPr>
          <w:rFonts w:ascii="Verdana" w:eastAsia="Verdana" w:hAnsi="Verdana" w:cs="Verdana"/>
          <w:sz w:val="20"/>
          <w:szCs w:val="20"/>
        </w:rPr>
        <w:t>Conocer otras ideas y experiencias e inspirarte.</w:t>
      </w:r>
    </w:p>
    <w:p w:rsidR="00D20989" w:rsidRDefault="00D20989" w:rsidP="00D20989">
      <w:pPr>
        <w:pStyle w:val="normal0"/>
        <w:contextualSpacing/>
        <w:jc w:val="both"/>
        <w:rPr>
          <w:rFonts w:ascii="Verdana" w:eastAsia="Verdana" w:hAnsi="Verdana" w:cs="Verdana"/>
          <w:sz w:val="20"/>
          <w:szCs w:val="20"/>
        </w:rPr>
      </w:pPr>
    </w:p>
    <w:p w:rsidR="007F766F" w:rsidRPr="007F766F" w:rsidRDefault="007F766F" w:rsidP="00D20989">
      <w:pPr>
        <w:pStyle w:val="normal0"/>
        <w:contextualSpacing/>
        <w:jc w:val="both"/>
        <w:rPr>
          <w:rFonts w:ascii="Verdana" w:eastAsia="Verdana" w:hAnsi="Verdana" w:cs="Verdana"/>
          <w:b/>
          <w:color w:val="FF9900"/>
          <w:sz w:val="20"/>
          <w:szCs w:val="20"/>
        </w:rPr>
      </w:pPr>
      <w:r w:rsidRPr="007F766F">
        <w:rPr>
          <w:rFonts w:ascii="Verdana" w:eastAsia="Verdana" w:hAnsi="Verdana" w:cs="Verdana"/>
          <w:b/>
          <w:color w:val="FF9900"/>
          <w:sz w:val="20"/>
          <w:szCs w:val="20"/>
        </w:rPr>
        <w:t>Imparte y organiza:</w:t>
      </w:r>
    </w:p>
    <w:p w:rsidR="007F766F" w:rsidRDefault="007F766F" w:rsidP="00D20989">
      <w:pPr>
        <w:pStyle w:val="normal0"/>
        <w:contextualSpacing/>
        <w:jc w:val="both"/>
        <w:rPr>
          <w:rFonts w:ascii="Verdana" w:eastAsia="Verdana" w:hAnsi="Verdana" w:cs="Verdana"/>
          <w:sz w:val="20"/>
          <w:szCs w:val="20"/>
        </w:rPr>
      </w:pPr>
    </w:p>
    <w:p w:rsidR="007F766F" w:rsidRDefault="007F766F" w:rsidP="007F766F">
      <w:pPr>
        <w:pStyle w:val="normal0"/>
        <w:contextualSpacing/>
        <w:jc w:val="center"/>
        <w:rPr>
          <w:rFonts w:ascii="Verdana" w:eastAsia="Verdana" w:hAnsi="Verdana" w:cs="Verdana"/>
          <w:b/>
          <w:color w:val="FF9900"/>
          <w:sz w:val="20"/>
          <w:szCs w:val="20"/>
        </w:rPr>
      </w:pPr>
      <w:r w:rsidRPr="007F766F">
        <w:rPr>
          <w:rFonts w:ascii="Verdana" w:eastAsia="Verdana" w:hAnsi="Verdana" w:cs="Verdana"/>
          <w:b/>
          <w:color w:val="FF9900"/>
          <w:sz w:val="20"/>
          <w:szCs w:val="20"/>
        </w:rPr>
        <w:t>Economistas Sin Fronteras</w:t>
      </w:r>
    </w:p>
    <w:p w:rsidR="006A24E9" w:rsidRPr="007F766F" w:rsidRDefault="006A24E9" w:rsidP="007F766F">
      <w:pPr>
        <w:pStyle w:val="normal0"/>
        <w:contextualSpacing/>
        <w:jc w:val="center"/>
        <w:rPr>
          <w:rFonts w:ascii="Verdana" w:eastAsia="Verdana" w:hAnsi="Verdana" w:cs="Verdana"/>
          <w:b/>
          <w:color w:val="FF9900"/>
          <w:sz w:val="20"/>
          <w:szCs w:val="20"/>
        </w:rPr>
      </w:pPr>
    </w:p>
    <w:p w:rsidR="007F766F" w:rsidRPr="00673AE1" w:rsidRDefault="007F766F" w:rsidP="007F766F">
      <w:pPr>
        <w:pStyle w:val="normal0"/>
        <w:contextualSpacing/>
        <w:jc w:val="center"/>
        <w:rPr>
          <w:rFonts w:ascii="Verdana" w:hAnsi="Verdana"/>
        </w:rPr>
      </w:pPr>
      <w:hyperlink r:id="rId9" w:history="1">
        <w:r w:rsidRPr="00673AE1">
          <w:rPr>
            <w:rStyle w:val="Hipervnculo"/>
            <w:rFonts w:ascii="Verdana" w:hAnsi="Verdana"/>
          </w:rPr>
          <w:t>http://ecosfron.org/</w:t>
        </w:r>
      </w:hyperlink>
    </w:p>
    <w:p w:rsidR="007F766F" w:rsidRPr="006A24E9" w:rsidRDefault="007F766F" w:rsidP="007F766F">
      <w:pPr>
        <w:pStyle w:val="normal0"/>
        <w:contextualSpacing/>
        <w:jc w:val="center"/>
        <w:rPr>
          <w:rFonts w:ascii="Verdana" w:hAnsi="Verdana"/>
        </w:rPr>
      </w:pPr>
      <w:r w:rsidRPr="006A24E9">
        <w:rPr>
          <w:rFonts w:ascii="Verdana" w:eastAsia="Verdana" w:hAnsi="Verdana" w:cs="Verdana"/>
          <w:sz w:val="20"/>
          <w:szCs w:val="20"/>
        </w:rPr>
        <w:drawing>
          <wp:inline distT="0" distB="0" distL="0" distR="0">
            <wp:extent cx="268029" cy="218220"/>
            <wp:effectExtent l="19050" t="0" r="0" b="0"/>
            <wp:docPr id="27" name="Imagen 7" descr="Resultado de imagen de twi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twitte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1" cy="21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6A24E9">
        <w:rPr>
          <w:rFonts w:ascii="Verdana" w:hAnsi="Verdana"/>
        </w:rPr>
        <w:t>@</w:t>
      </w:r>
      <w:proofErr w:type="spellStart"/>
      <w:r w:rsidRPr="006A24E9">
        <w:rPr>
          <w:rFonts w:ascii="Verdana" w:hAnsi="Verdana"/>
        </w:rPr>
        <w:t>EconomiaJusta</w:t>
      </w:r>
      <w:proofErr w:type="spellEnd"/>
      <w:r w:rsidRPr="006A24E9">
        <w:rPr>
          <w:rFonts w:ascii="Verdana" w:hAnsi="Verdana"/>
          <w:color w:val="FFFFFF" w:themeColor="background1"/>
        </w:rPr>
        <w:t xml:space="preserve"> </w:t>
      </w:r>
      <w:r w:rsidRPr="006A24E9">
        <w:rPr>
          <w:rFonts w:ascii="Verdana" w:hAnsi="Verdana"/>
          <w:color w:val="CCFFFF"/>
        </w:rPr>
        <w:t>…</w:t>
      </w:r>
      <w:proofErr w:type="gramEnd"/>
      <w:r w:rsidRPr="006A24E9">
        <w:rPr>
          <w:rFonts w:ascii="Verdana" w:hAnsi="Verdana"/>
          <w:color w:val="CCFFFF"/>
        </w:rPr>
        <w:t>………</w:t>
      </w:r>
      <w:r w:rsidR="006A24E9">
        <w:rPr>
          <w:rFonts w:ascii="Verdana" w:hAnsi="Verdana"/>
          <w:color w:val="CCFFFF"/>
        </w:rPr>
        <w:t>….</w:t>
      </w:r>
      <w:r w:rsidRPr="006A24E9">
        <w:rPr>
          <w:rFonts w:ascii="Verdana" w:hAnsi="Verdana"/>
          <w:color w:val="CCFFFF"/>
        </w:rPr>
        <w:t xml:space="preserve">  </w:t>
      </w:r>
      <w:r w:rsidRPr="006A24E9">
        <w:rPr>
          <w:rFonts w:ascii="Verdana" w:hAnsi="Verdana"/>
        </w:rPr>
        <w:t xml:space="preserve"> </w:t>
      </w:r>
    </w:p>
    <w:p w:rsidR="007F766F" w:rsidRPr="006A24E9" w:rsidRDefault="007F766F" w:rsidP="007F766F">
      <w:pPr>
        <w:pStyle w:val="normal0"/>
        <w:contextualSpacing/>
        <w:jc w:val="center"/>
        <w:rPr>
          <w:rFonts w:ascii="Verdana" w:hAnsi="Verdana"/>
        </w:rPr>
      </w:pPr>
      <w:r w:rsidRPr="006A24E9">
        <w:rPr>
          <w:rFonts w:ascii="Verdana" w:hAnsi="Verdana"/>
          <w:noProof/>
          <w:lang w:val="es-ES"/>
        </w:rPr>
        <w:drawing>
          <wp:inline distT="0" distB="0" distL="0" distR="0">
            <wp:extent cx="257396" cy="254932"/>
            <wp:effectExtent l="19050" t="0" r="9304" b="0"/>
            <wp:docPr id="23" name="Imagen 4" descr="Resultado de imagen de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facebook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2877" t="23605" r="12728" b="2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6" cy="25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4E9">
        <w:rPr>
          <w:rFonts w:ascii="Verdana" w:hAnsi="Verdana"/>
        </w:rPr>
        <w:t xml:space="preserve"> Economistas Sin Fronteras</w:t>
      </w:r>
    </w:p>
    <w:p w:rsidR="007F766F" w:rsidRPr="006A24E9" w:rsidRDefault="007F766F" w:rsidP="007F766F">
      <w:pPr>
        <w:pStyle w:val="normal0"/>
        <w:contextualSpacing/>
        <w:jc w:val="center"/>
        <w:rPr>
          <w:rFonts w:ascii="Verdana" w:hAnsi="Verdana"/>
        </w:rPr>
      </w:pPr>
      <w:r w:rsidRPr="006A24E9">
        <w:rPr>
          <w:rFonts w:ascii="Verdana" w:hAnsi="Verdana"/>
          <w:noProof/>
          <w:lang w:val="es-ES"/>
        </w:rPr>
        <w:drawing>
          <wp:inline distT="0" distB="0" distL="0" distR="0">
            <wp:extent cx="280404" cy="280404"/>
            <wp:effectExtent l="19050" t="0" r="5346" b="0"/>
            <wp:docPr id="28" name="Imagen 10" descr="Resultado de imagen de linked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linkedin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1448" r="4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4" cy="28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4E9">
        <w:rPr>
          <w:rFonts w:ascii="Verdana" w:hAnsi="Verdana"/>
        </w:rPr>
        <w:t xml:space="preserve"> Economistas Sin Fronteras</w:t>
      </w:r>
    </w:p>
    <w:p w:rsidR="00AD635B" w:rsidRDefault="00AD635B">
      <w:pPr>
        <w:pStyle w:val="normal0"/>
        <w:rPr>
          <w:rFonts w:ascii="Calibri" w:eastAsia="Calibri" w:hAnsi="Calibri" w:cs="Calibri"/>
          <w:color w:val="222222"/>
          <w:sz w:val="19"/>
          <w:szCs w:val="19"/>
          <w:highlight w:val="white"/>
        </w:rPr>
      </w:pPr>
    </w:p>
    <w:sectPr w:rsidR="00AD635B" w:rsidSect="00673A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851" w:right="1440" w:bottom="1440" w:left="1440" w:header="0" w:footer="21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C66" w:rsidRDefault="00FD6C66" w:rsidP="00924046">
      <w:pPr>
        <w:spacing w:line="240" w:lineRule="auto"/>
      </w:pPr>
      <w:r>
        <w:separator/>
      </w:r>
    </w:p>
  </w:endnote>
  <w:endnote w:type="continuationSeparator" w:id="0">
    <w:p w:rsidR="00FD6C66" w:rsidRDefault="00FD6C66" w:rsidP="009240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C66" w:rsidRDefault="00FD6C6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C66" w:rsidRDefault="00FD6C66" w:rsidP="000808D8">
    <w:pPr>
      <w:pStyle w:val="Piedepgina"/>
      <w:ind w:left="-1276" w:firstLine="1276"/>
    </w:pPr>
  </w:p>
  <w:p w:rsidR="00FD6C66" w:rsidRDefault="00FD6C66" w:rsidP="000808D8">
    <w:pPr>
      <w:pStyle w:val="Piedepgina"/>
      <w:ind w:left="-1276" w:firstLine="1276"/>
    </w:pPr>
    <w:r>
      <w:t xml:space="preserve">   </w:t>
    </w:r>
    <w:r>
      <w:rPr>
        <w:noProof/>
        <w:lang w:val="es-ES"/>
      </w:rPr>
      <w:drawing>
        <wp:inline distT="0" distB="0" distL="0" distR="0">
          <wp:extent cx="2139359" cy="484074"/>
          <wp:effectExtent l="19050" t="0" r="0" b="0"/>
          <wp:docPr id="18" name="17 Imagen" descr="logo Mº empleo y 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º empleo y 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9690" cy="48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>
          <wp:extent cx="1626782" cy="497071"/>
          <wp:effectExtent l="19050" t="0" r="0" b="0"/>
          <wp:docPr id="19" name="18 Imagen" descr="fse 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e 2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4117" cy="496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>
          <wp:extent cx="1632656" cy="478465"/>
          <wp:effectExtent l="19050" t="0" r="5644" b="0"/>
          <wp:docPr id="20" name="19 Imagen" descr="logo-EsF fon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sF fondo transparente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45881" cy="482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C66" w:rsidRDefault="00FD6C6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C66" w:rsidRDefault="00FD6C66" w:rsidP="00924046">
      <w:pPr>
        <w:spacing w:line="240" w:lineRule="auto"/>
      </w:pPr>
      <w:r>
        <w:separator/>
      </w:r>
    </w:p>
  </w:footnote>
  <w:footnote w:type="continuationSeparator" w:id="0">
    <w:p w:rsidR="00FD6C66" w:rsidRDefault="00FD6C66" w:rsidP="009240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C66" w:rsidRDefault="00FD6C66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8902" o:spid="_x0000_s2063" type="#_x0000_t75" style="position:absolute;margin-left:0;margin-top:0;width:773.1pt;height:1093.85pt;z-index:-251655168;mso-position-horizontal:center;mso-position-horizontal-relative:margin;mso-position-vertical:center;mso-position-vertical-relative:margin" o:allowincell="f">
          <v:imagedata r:id="rId1" o:title="impulsing_3_original (2)" gain="19661f" blacklevel="22938f"/>
        </v:shape>
      </w:pict>
    </w:r>
    <w:r>
      <w:rPr>
        <w:noProof/>
        <w:lang w:val="es-ES"/>
      </w:rPr>
      <w:pict>
        <v:shape id="WordPictureWatermark1415476" o:spid="_x0000_s2059" type="#_x0000_t75" style="position:absolute;margin-left:0;margin-top:0;width:773.1pt;height:1093.85pt;z-index:-251657216;mso-position-horizontal:center;mso-position-horizontal-relative:margin;mso-position-vertical:center;mso-position-vertical-relative:margin" o:allowincell="f">
          <v:imagedata r:id="rId1" o:title="impulsing_3_original (2)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C66" w:rsidRDefault="00FD6C66" w:rsidP="002C0F92">
    <w:pPr>
      <w:pStyle w:val="Encabezado"/>
      <w:tabs>
        <w:tab w:val="clear" w:pos="4252"/>
        <w:tab w:val="clear" w:pos="8504"/>
        <w:tab w:val="left" w:pos="2127"/>
      </w:tabs>
      <w:jc w:val="center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8903" o:spid="_x0000_s2064" type="#_x0000_t75" style="position:absolute;left:0;text-align:left;margin-left:0;margin-top:0;width:773.1pt;height:1093.85pt;z-index:-251654144;mso-position-horizontal:center;mso-position-horizontal-relative:margin;mso-position-vertical:center;mso-position-vertical-relative:margin" o:allowincell="f">
          <v:imagedata r:id="rId1" o:title="impulsing_3_original (2)" gain="19661f" blacklevel="22938f"/>
        </v:shape>
      </w:pict>
    </w:r>
  </w:p>
  <w:p w:rsidR="00FD6C66" w:rsidRPr="002C0F92" w:rsidRDefault="00FD6C66" w:rsidP="002C0F92">
    <w:pPr>
      <w:pStyle w:val="Encabezado"/>
      <w:tabs>
        <w:tab w:val="clear" w:pos="4252"/>
        <w:tab w:val="clear" w:pos="8504"/>
        <w:tab w:val="left" w:pos="2127"/>
      </w:tabs>
      <w:jc w:val="center"/>
      <w:rPr>
        <w:rFonts w:ascii="Verdana" w:hAnsi="Verdana"/>
        <w:color w:val="FFC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C66" w:rsidRDefault="00FD6C66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8901" o:spid="_x0000_s2062" type="#_x0000_t75" style="position:absolute;margin-left:0;margin-top:0;width:773.1pt;height:1093.85pt;z-index:-251656192;mso-position-horizontal:center;mso-position-horizontal-relative:margin;mso-position-vertical:center;mso-position-vertical-relative:margin" o:allowincell="f">
          <v:imagedata r:id="rId1" o:title="impulsing_3_original (2)" gain="19661f" blacklevel="22938f"/>
        </v:shape>
      </w:pict>
    </w:r>
    <w:r>
      <w:rPr>
        <w:noProof/>
        <w:lang w:val="es-ES"/>
      </w:rPr>
      <w:pict>
        <v:shape id="WordPictureWatermark1415475" o:spid="_x0000_s2058" type="#_x0000_t75" style="position:absolute;margin-left:0;margin-top:0;width:773.1pt;height:1093.85pt;z-index:-251658240;mso-position-horizontal:center;mso-position-horizontal-relative:margin;mso-position-vertical:center;mso-position-vertical-relative:margin" o:allowincell="f">
          <v:imagedata r:id="rId1" o:title="impulsing_3_original (2)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600B"/>
    <w:multiLevelType w:val="multilevel"/>
    <w:tmpl w:val="87589CDA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hdrShapeDefaults>
    <o:shapedefaults v:ext="edit" spidmax="2065">
      <o:colormenu v:ext="edit" strokecolor="#ffc000"/>
    </o:shapedefaults>
    <o:shapelayout v:ext="edit">
      <o:idmap v:ext="edit" data="2"/>
      <o:rules v:ext="edit">
        <o:r id="V:Rule2" type="connector" idref="#_x0000_s206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D635B"/>
    <w:rsid w:val="000808D8"/>
    <w:rsid w:val="002C0F92"/>
    <w:rsid w:val="00673AE1"/>
    <w:rsid w:val="006A24E9"/>
    <w:rsid w:val="007F766F"/>
    <w:rsid w:val="00924046"/>
    <w:rsid w:val="00953AFA"/>
    <w:rsid w:val="00AD635B"/>
    <w:rsid w:val="00D20989"/>
    <w:rsid w:val="00F1018B"/>
    <w:rsid w:val="00FD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o:colormenu v:ext="edit" stroke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AD635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AD635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AD635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AD635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AD635B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AD635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AD635B"/>
  </w:style>
  <w:style w:type="table" w:customStyle="1" w:styleId="TableNormal">
    <w:name w:val="Table Normal"/>
    <w:rsid w:val="00AD63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D635B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AD635B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40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04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2404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046"/>
  </w:style>
  <w:style w:type="paragraph" w:styleId="Piedepgina">
    <w:name w:val="footer"/>
    <w:basedOn w:val="Normal"/>
    <w:link w:val="PiedepginaCar"/>
    <w:uiPriority w:val="99"/>
    <w:semiHidden/>
    <w:unhideWhenUsed/>
    <w:rsid w:val="0092404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24046"/>
  </w:style>
  <w:style w:type="character" w:styleId="Hipervnculo">
    <w:name w:val="Hyperlink"/>
    <w:basedOn w:val="Fuentedeprrafopredeter"/>
    <w:uiPriority w:val="99"/>
    <w:unhideWhenUsed/>
    <w:rsid w:val="007F76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cosfron.org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gif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1C814-3369-4A0E-A090-341D28BB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Ecosfron</dc:creator>
  <cp:lastModifiedBy>Ecosfron</cp:lastModifiedBy>
  <cp:revision>6</cp:revision>
  <dcterms:created xsi:type="dcterms:W3CDTF">2017-10-06T06:53:00Z</dcterms:created>
  <dcterms:modified xsi:type="dcterms:W3CDTF">2017-10-06T07:41:00Z</dcterms:modified>
</cp:coreProperties>
</file>